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EE4A76" w:rsidRPr="00C8312D" w:rsidRDefault="00EE4A76" w:rsidP="00EE4A76">
      <w:pPr>
        <w:pStyle w:val="NoSpacing"/>
        <w:jc w:val="center"/>
        <w:rPr>
          <w:b/>
          <w:sz w:val="52"/>
          <w:szCs w:val="52"/>
        </w:rPr>
      </w:pPr>
      <w:proofErr w:type="spellStart"/>
      <w:r w:rsidRPr="00C8312D">
        <w:rPr>
          <w:b/>
          <w:sz w:val="52"/>
          <w:szCs w:val="52"/>
        </w:rPr>
        <w:t>Keyrsten</w:t>
      </w:r>
      <w:proofErr w:type="spellEnd"/>
      <w:r w:rsidRPr="00C8312D">
        <w:rPr>
          <w:b/>
          <w:sz w:val="52"/>
          <w:szCs w:val="52"/>
        </w:rPr>
        <w:t xml:space="preserve"> Knight</w:t>
      </w:r>
    </w:p>
    <w:p w:rsidR="00EE4A76" w:rsidRPr="00C8312D" w:rsidRDefault="00EE4A76" w:rsidP="00EE4A76">
      <w:pPr>
        <w:pStyle w:val="NoSpacing"/>
        <w:jc w:val="center"/>
        <w:rPr>
          <w:b/>
          <w:sz w:val="36"/>
          <w:szCs w:val="36"/>
        </w:rPr>
      </w:pPr>
      <w:r w:rsidRPr="00C8312D">
        <w:rPr>
          <w:b/>
          <w:sz w:val="36"/>
          <w:szCs w:val="36"/>
        </w:rPr>
        <w:t>Introduction to Philosophy (HU)</w:t>
      </w:r>
    </w:p>
    <w:p w:rsidR="00EE4A76" w:rsidRPr="00C8312D" w:rsidRDefault="00EE4A76" w:rsidP="00EE4A76">
      <w:pPr>
        <w:pStyle w:val="NoSpacing"/>
        <w:jc w:val="center"/>
        <w:rPr>
          <w:b/>
          <w:sz w:val="36"/>
          <w:szCs w:val="36"/>
        </w:rPr>
      </w:pPr>
      <w:r w:rsidRPr="00C8312D">
        <w:rPr>
          <w:b/>
          <w:sz w:val="36"/>
          <w:szCs w:val="36"/>
        </w:rPr>
        <w:t>PHIL 1000 – 007</w:t>
      </w:r>
    </w:p>
    <w:p w:rsidR="00EE4A76" w:rsidRPr="00C8312D" w:rsidRDefault="00EE4A76" w:rsidP="00EE4A76">
      <w:pPr>
        <w:pStyle w:val="NoSpacing"/>
        <w:jc w:val="center"/>
        <w:rPr>
          <w:b/>
          <w:sz w:val="36"/>
          <w:szCs w:val="36"/>
        </w:rPr>
      </w:pPr>
      <w:r w:rsidRPr="00C8312D">
        <w:rPr>
          <w:b/>
          <w:sz w:val="36"/>
          <w:szCs w:val="36"/>
        </w:rPr>
        <w:t>Saturdays, 10:00 am – 12:50 pm</w:t>
      </w:r>
    </w:p>
    <w:p w:rsidR="00EE4A76" w:rsidRPr="00C8312D" w:rsidRDefault="00EE4A76" w:rsidP="00EE4A76">
      <w:pPr>
        <w:pStyle w:val="NoSpacing"/>
        <w:jc w:val="center"/>
        <w:rPr>
          <w:b/>
          <w:sz w:val="36"/>
          <w:szCs w:val="36"/>
        </w:rPr>
      </w:pPr>
      <w:r w:rsidRPr="00C8312D">
        <w:rPr>
          <w:b/>
          <w:sz w:val="36"/>
          <w:szCs w:val="36"/>
        </w:rPr>
        <w:t>Teresa Welch, J.D., M.A.</w:t>
      </w:r>
    </w:p>
    <w:p w:rsidR="00C757B6" w:rsidRDefault="00EE4A76" w:rsidP="00EE4A76">
      <w:pPr>
        <w:pStyle w:val="NoSpacing"/>
        <w:jc w:val="center"/>
        <w:rPr>
          <w:sz w:val="24"/>
          <w:szCs w:val="24"/>
        </w:rPr>
      </w:pPr>
      <w:r>
        <w:rPr>
          <w:b/>
          <w:sz w:val="36"/>
          <w:szCs w:val="36"/>
        </w:rPr>
        <w:t>Final Paper Assignment – Compare / Contrast</w:t>
      </w: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C757B6" w:rsidRDefault="00C757B6" w:rsidP="00003D45">
      <w:pPr>
        <w:pStyle w:val="NoSpacing"/>
        <w:jc w:val="right"/>
        <w:rPr>
          <w:sz w:val="24"/>
          <w:szCs w:val="24"/>
        </w:rPr>
      </w:pPr>
    </w:p>
    <w:p w:rsidR="00AB233A" w:rsidRPr="00BE76D8" w:rsidRDefault="00003D45" w:rsidP="00C757B6">
      <w:pPr>
        <w:pStyle w:val="NoSpacing"/>
        <w:jc w:val="right"/>
        <w:rPr>
          <w:sz w:val="24"/>
          <w:szCs w:val="24"/>
        </w:rPr>
      </w:pPr>
      <w:proofErr w:type="spellStart"/>
      <w:r w:rsidRPr="00BE76D8">
        <w:rPr>
          <w:sz w:val="24"/>
          <w:szCs w:val="24"/>
        </w:rPr>
        <w:lastRenderedPageBreak/>
        <w:t>Keyrsten</w:t>
      </w:r>
      <w:proofErr w:type="spellEnd"/>
      <w:r w:rsidRPr="00BE76D8">
        <w:rPr>
          <w:sz w:val="24"/>
          <w:szCs w:val="24"/>
        </w:rPr>
        <w:t xml:space="preserve"> Knight</w:t>
      </w:r>
    </w:p>
    <w:p w:rsidR="00003D45" w:rsidRPr="00BE76D8" w:rsidRDefault="00003D45" w:rsidP="00003D45">
      <w:pPr>
        <w:pStyle w:val="NoSpacing"/>
        <w:jc w:val="right"/>
        <w:rPr>
          <w:sz w:val="24"/>
          <w:szCs w:val="24"/>
        </w:rPr>
      </w:pPr>
      <w:r w:rsidRPr="00BE76D8">
        <w:rPr>
          <w:sz w:val="24"/>
          <w:szCs w:val="24"/>
        </w:rPr>
        <w:t>PHIL 1000 – 007</w:t>
      </w:r>
    </w:p>
    <w:p w:rsidR="00003D45" w:rsidRPr="00BE76D8" w:rsidRDefault="00003D45" w:rsidP="00003D45">
      <w:pPr>
        <w:pStyle w:val="NoSpacing"/>
        <w:jc w:val="right"/>
        <w:rPr>
          <w:sz w:val="24"/>
          <w:szCs w:val="24"/>
        </w:rPr>
      </w:pPr>
      <w:r w:rsidRPr="00BE76D8">
        <w:rPr>
          <w:sz w:val="24"/>
          <w:szCs w:val="24"/>
        </w:rPr>
        <w:t>Final Paper Assignment</w:t>
      </w:r>
    </w:p>
    <w:p w:rsidR="00003D45" w:rsidRDefault="00003D45" w:rsidP="00003D45">
      <w:pPr>
        <w:pStyle w:val="NoSpacing"/>
        <w:jc w:val="right"/>
      </w:pPr>
    </w:p>
    <w:p w:rsidR="006139C0" w:rsidRDefault="00003D45" w:rsidP="006139C0">
      <w:pPr>
        <w:jc w:val="center"/>
        <w:rPr>
          <w:b/>
          <w:sz w:val="44"/>
          <w:szCs w:val="44"/>
        </w:rPr>
      </w:pPr>
      <w:r w:rsidRPr="00003D45">
        <w:rPr>
          <w:b/>
          <w:sz w:val="44"/>
          <w:szCs w:val="44"/>
        </w:rPr>
        <w:t>The Rationalist versus</w:t>
      </w:r>
      <w:r>
        <w:rPr>
          <w:b/>
          <w:sz w:val="44"/>
          <w:szCs w:val="44"/>
        </w:rPr>
        <w:t xml:space="preserve"> </w:t>
      </w:r>
      <w:proofErr w:type="gramStart"/>
      <w:r>
        <w:rPr>
          <w:b/>
          <w:sz w:val="44"/>
          <w:szCs w:val="44"/>
        </w:rPr>
        <w:t>T</w:t>
      </w:r>
      <w:r w:rsidRPr="00003D45">
        <w:rPr>
          <w:b/>
          <w:sz w:val="44"/>
          <w:szCs w:val="44"/>
        </w:rPr>
        <w:t>he</w:t>
      </w:r>
      <w:proofErr w:type="gramEnd"/>
      <w:r w:rsidRPr="00003D45">
        <w:rPr>
          <w:b/>
          <w:sz w:val="44"/>
          <w:szCs w:val="44"/>
        </w:rPr>
        <w:t xml:space="preserve"> Empiricist</w:t>
      </w:r>
    </w:p>
    <w:p w:rsidR="004A0963" w:rsidRPr="008C55A6" w:rsidRDefault="006139C0" w:rsidP="00C757B6">
      <w:pPr>
        <w:rPr>
          <w:b/>
          <w:sz w:val="24"/>
          <w:szCs w:val="24"/>
        </w:rPr>
      </w:pPr>
      <w:r>
        <w:tab/>
      </w:r>
      <w:r w:rsidR="00FB7301" w:rsidRPr="008C55A6">
        <w:rPr>
          <w:sz w:val="24"/>
          <w:szCs w:val="24"/>
        </w:rPr>
        <w:t>Throughout the course of this semester I have certainly acquired a new</w:t>
      </w:r>
      <w:r w:rsidR="002230A0" w:rsidRPr="008C55A6">
        <w:rPr>
          <w:sz w:val="24"/>
          <w:szCs w:val="24"/>
        </w:rPr>
        <w:t xml:space="preserve"> appreciation for philosophy. I have also</w:t>
      </w:r>
      <w:r w:rsidR="005124F2" w:rsidRPr="008C55A6">
        <w:rPr>
          <w:sz w:val="24"/>
          <w:szCs w:val="24"/>
        </w:rPr>
        <w:t xml:space="preserve"> developed a greater</w:t>
      </w:r>
      <w:r w:rsidR="00FB7301" w:rsidRPr="008C55A6">
        <w:rPr>
          <w:sz w:val="24"/>
          <w:szCs w:val="24"/>
        </w:rPr>
        <w:t xml:space="preserve"> un</w:t>
      </w:r>
      <w:r w:rsidR="004F6EF9" w:rsidRPr="008C55A6">
        <w:rPr>
          <w:sz w:val="24"/>
          <w:szCs w:val="24"/>
        </w:rPr>
        <w:t>derstanding of</w:t>
      </w:r>
      <w:r w:rsidR="00FB7301" w:rsidRPr="008C55A6">
        <w:rPr>
          <w:sz w:val="24"/>
          <w:szCs w:val="24"/>
        </w:rPr>
        <w:t xml:space="preserve"> the </w:t>
      </w:r>
      <w:r w:rsidR="005124F2" w:rsidRPr="008C55A6">
        <w:rPr>
          <w:sz w:val="24"/>
          <w:szCs w:val="24"/>
        </w:rPr>
        <w:t xml:space="preserve">philosophical views held by many famous philosophers. </w:t>
      </w:r>
      <w:r w:rsidR="004F6EF9" w:rsidRPr="008C55A6">
        <w:rPr>
          <w:sz w:val="24"/>
          <w:szCs w:val="24"/>
        </w:rPr>
        <w:t>In this course we have explored a wide variety of philosophers from the significantly controversial beliefs of Peter Singer</w:t>
      </w:r>
      <w:r w:rsidR="00917801" w:rsidRPr="008C55A6">
        <w:rPr>
          <w:sz w:val="24"/>
          <w:szCs w:val="24"/>
        </w:rPr>
        <w:t xml:space="preserve"> to the relationship between moralism and truth</w:t>
      </w:r>
      <w:r w:rsidR="003B36CE" w:rsidRPr="008C55A6">
        <w:rPr>
          <w:sz w:val="24"/>
          <w:szCs w:val="24"/>
        </w:rPr>
        <w:t xml:space="preserve"> </w:t>
      </w:r>
      <w:r w:rsidR="00917801" w:rsidRPr="008C55A6">
        <w:rPr>
          <w:sz w:val="24"/>
          <w:szCs w:val="24"/>
        </w:rPr>
        <w:t xml:space="preserve">expressed by Immanuel Kant. </w:t>
      </w:r>
      <w:r w:rsidR="003B36CE" w:rsidRPr="008C55A6">
        <w:rPr>
          <w:sz w:val="24"/>
          <w:szCs w:val="24"/>
        </w:rPr>
        <w:t>Although I have encountered views that I have felt very strongly about, both negative and positive, I would have to say that I have felt most inclined to take a closer look at and compare the philosophical beliefs of The Rationalist, Rene Descartes, and the Skeptic</w:t>
      </w:r>
      <w:r w:rsidR="00DF4E04" w:rsidRPr="008C55A6">
        <w:rPr>
          <w:sz w:val="24"/>
          <w:szCs w:val="24"/>
        </w:rPr>
        <w:t>al Empiricist</w:t>
      </w:r>
      <w:r w:rsidR="003B36CE" w:rsidRPr="008C55A6">
        <w:rPr>
          <w:sz w:val="24"/>
          <w:szCs w:val="24"/>
        </w:rPr>
        <w:t>, David Hume</w:t>
      </w:r>
      <w:r w:rsidR="00DF4E04" w:rsidRPr="008C55A6">
        <w:rPr>
          <w:sz w:val="24"/>
          <w:szCs w:val="24"/>
        </w:rPr>
        <w:t xml:space="preserve">. </w:t>
      </w:r>
    </w:p>
    <w:p w:rsidR="00524849" w:rsidRPr="008C55A6" w:rsidRDefault="00524849" w:rsidP="00C757B6">
      <w:pPr>
        <w:rPr>
          <w:sz w:val="24"/>
          <w:szCs w:val="24"/>
        </w:rPr>
      </w:pPr>
      <w:r w:rsidRPr="008C55A6">
        <w:rPr>
          <w:sz w:val="24"/>
          <w:szCs w:val="24"/>
        </w:rPr>
        <w:tab/>
        <w:t>To start, we take a look at</w:t>
      </w:r>
      <w:r w:rsidR="000F5BE3" w:rsidRPr="008C55A6">
        <w:rPr>
          <w:sz w:val="24"/>
          <w:szCs w:val="24"/>
        </w:rPr>
        <w:t xml:space="preserve"> the beliefs of Rene Descartes and t</w:t>
      </w:r>
      <w:r w:rsidR="003C6FEA" w:rsidRPr="008C55A6">
        <w:rPr>
          <w:sz w:val="24"/>
          <w:szCs w:val="24"/>
        </w:rPr>
        <w:t>he impact he had on modern philosophy</w:t>
      </w:r>
      <w:r w:rsidR="000F5BE3" w:rsidRPr="008C55A6">
        <w:rPr>
          <w:sz w:val="24"/>
          <w:szCs w:val="24"/>
        </w:rPr>
        <w:t xml:space="preserve">. </w:t>
      </w:r>
      <w:r w:rsidR="003C6FEA" w:rsidRPr="008C55A6">
        <w:rPr>
          <w:sz w:val="24"/>
          <w:szCs w:val="24"/>
        </w:rPr>
        <w:t>In studying philosophy</w:t>
      </w:r>
      <w:r w:rsidR="00F23EFA" w:rsidRPr="008C55A6">
        <w:rPr>
          <w:sz w:val="24"/>
          <w:szCs w:val="24"/>
        </w:rPr>
        <w:t xml:space="preserve">, Rene Descartes symbolizes the </w:t>
      </w:r>
      <w:r w:rsidR="004D5A13" w:rsidRPr="008C55A6">
        <w:rPr>
          <w:sz w:val="24"/>
          <w:szCs w:val="24"/>
        </w:rPr>
        <w:t xml:space="preserve">transition from the medieval worldview, which was centered on God and the Earth, into the modern worldview. </w:t>
      </w:r>
      <w:r w:rsidR="006809C1" w:rsidRPr="008C55A6">
        <w:rPr>
          <w:sz w:val="24"/>
          <w:szCs w:val="24"/>
        </w:rPr>
        <w:t xml:space="preserve">Descartes had a significant interest for science, mathematics, knowledge about knowledge itself, and knowledge about how knowledge is obtained. </w:t>
      </w:r>
      <w:r w:rsidR="00D7678A" w:rsidRPr="008C55A6">
        <w:rPr>
          <w:sz w:val="24"/>
          <w:szCs w:val="24"/>
        </w:rPr>
        <w:t>Like most philosophers, Descartes worked to provide an adequate defin</w:t>
      </w:r>
      <w:r w:rsidR="00D9527F" w:rsidRPr="008C55A6">
        <w:rPr>
          <w:sz w:val="24"/>
          <w:szCs w:val="24"/>
        </w:rPr>
        <w:t xml:space="preserve">ition of truth </w:t>
      </w:r>
      <w:r w:rsidR="00D7678A" w:rsidRPr="008C55A6">
        <w:rPr>
          <w:sz w:val="24"/>
          <w:szCs w:val="24"/>
        </w:rPr>
        <w:t xml:space="preserve">along with a reasonable </w:t>
      </w:r>
      <w:r w:rsidR="00D0664B" w:rsidRPr="008C55A6">
        <w:rPr>
          <w:sz w:val="24"/>
          <w:szCs w:val="24"/>
        </w:rPr>
        <w:t xml:space="preserve">method to get there. </w:t>
      </w:r>
      <w:r w:rsidR="000F5BE3" w:rsidRPr="008C55A6">
        <w:rPr>
          <w:sz w:val="24"/>
          <w:szCs w:val="24"/>
        </w:rPr>
        <w:t>Descartes</w:t>
      </w:r>
      <w:r w:rsidR="00D0356A" w:rsidRPr="008C55A6">
        <w:rPr>
          <w:sz w:val="24"/>
          <w:szCs w:val="24"/>
        </w:rPr>
        <w:t xml:space="preserve"> was a rationalist. He</w:t>
      </w:r>
      <w:r w:rsidR="000F5BE3" w:rsidRPr="008C55A6">
        <w:rPr>
          <w:sz w:val="24"/>
          <w:szCs w:val="24"/>
        </w:rPr>
        <w:t xml:space="preserve"> </w:t>
      </w:r>
      <w:r w:rsidR="004E153A" w:rsidRPr="008C55A6">
        <w:rPr>
          <w:sz w:val="24"/>
          <w:szCs w:val="24"/>
        </w:rPr>
        <w:t xml:space="preserve">placed significant emphasis on reason and </w:t>
      </w:r>
      <w:r w:rsidR="000F5BE3" w:rsidRPr="008C55A6">
        <w:rPr>
          <w:sz w:val="24"/>
          <w:szCs w:val="24"/>
        </w:rPr>
        <w:t xml:space="preserve">was a firm believer that </w:t>
      </w:r>
      <w:r w:rsidR="004E153A" w:rsidRPr="008C55A6">
        <w:rPr>
          <w:sz w:val="24"/>
          <w:szCs w:val="24"/>
        </w:rPr>
        <w:t>we shoul</w:t>
      </w:r>
      <w:r w:rsidR="000D0FF5" w:rsidRPr="008C55A6">
        <w:rPr>
          <w:sz w:val="24"/>
          <w:szCs w:val="24"/>
        </w:rPr>
        <w:t>d work to build our own belief sets</w:t>
      </w:r>
      <w:r w:rsidR="004E153A" w:rsidRPr="008C55A6">
        <w:rPr>
          <w:sz w:val="24"/>
          <w:szCs w:val="24"/>
        </w:rPr>
        <w:t xml:space="preserve"> based solely on our reason and common sense. </w:t>
      </w:r>
      <w:r w:rsidR="004D5A13" w:rsidRPr="008C55A6">
        <w:rPr>
          <w:sz w:val="24"/>
          <w:szCs w:val="24"/>
        </w:rPr>
        <w:t xml:space="preserve">When compared to the many philosophers of the medieval era, Descartes criticized those </w:t>
      </w:r>
      <w:r w:rsidR="00A3455A" w:rsidRPr="008C55A6">
        <w:rPr>
          <w:sz w:val="24"/>
          <w:szCs w:val="24"/>
        </w:rPr>
        <w:t>with authoritarian habits who relied on the opinions of othe</w:t>
      </w:r>
      <w:r w:rsidR="00D9713D" w:rsidRPr="008C55A6">
        <w:rPr>
          <w:sz w:val="24"/>
          <w:szCs w:val="24"/>
        </w:rPr>
        <w:t xml:space="preserve">rs to establish their beliefs. </w:t>
      </w:r>
      <w:r w:rsidR="005130C4" w:rsidRPr="008C55A6">
        <w:rPr>
          <w:sz w:val="24"/>
          <w:szCs w:val="24"/>
        </w:rPr>
        <w:lastRenderedPageBreak/>
        <w:t xml:space="preserve">He aimed to relate ideas to the thinking mind itself as opposed to focusing on the ideas and their relationships to other ideas. </w:t>
      </w:r>
    </w:p>
    <w:p w:rsidR="00D9713D" w:rsidRPr="008C55A6" w:rsidRDefault="008B5260" w:rsidP="00C757B6">
      <w:pPr>
        <w:rPr>
          <w:sz w:val="24"/>
          <w:szCs w:val="24"/>
        </w:rPr>
      </w:pPr>
      <w:r w:rsidRPr="008C55A6">
        <w:rPr>
          <w:sz w:val="24"/>
          <w:szCs w:val="24"/>
        </w:rPr>
        <w:tab/>
        <w:t>According to Descartes, “we must not accept anything we can doubt at all” (</w:t>
      </w:r>
      <w:proofErr w:type="spellStart"/>
      <w:r w:rsidRPr="008C55A6">
        <w:rPr>
          <w:sz w:val="24"/>
          <w:szCs w:val="24"/>
        </w:rPr>
        <w:t>Soccio</w:t>
      </w:r>
      <w:proofErr w:type="spellEnd"/>
      <w:r w:rsidRPr="008C55A6">
        <w:rPr>
          <w:sz w:val="24"/>
          <w:szCs w:val="24"/>
        </w:rPr>
        <w:t xml:space="preserve">). </w:t>
      </w:r>
      <w:r w:rsidR="00AC173B" w:rsidRPr="008C55A6">
        <w:rPr>
          <w:sz w:val="24"/>
          <w:szCs w:val="24"/>
        </w:rPr>
        <w:t xml:space="preserve">He believed that when we adopt the thoughts and opinions of others without testing them for ourselves, we become non-rational. </w:t>
      </w:r>
      <w:r w:rsidR="00D87086" w:rsidRPr="008C55A6">
        <w:rPr>
          <w:sz w:val="24"/>
          <w:szCs w:val="24"/>
        </w:rPr>
        <w:t>In order f</w:t>
      </w:r>
      <w:r w:rsidR="008A64FB" w:rsidRPr="008C55A6">
        <w:rPr>
          <w:sz w:val="24"/>
          <w:szCs w:val="24"/>
        </w:rPr>
        <w:t xml:space="preserve">or him to develop a set of only certain </w:t>
      </w:r>
      <w:r w:rsidR="00D87086" w:rsidRPr="008C55A6">
        <w:rPr>
          <w:sz w:val="24"/>
          <w:szCs w:val="24"/>
        </w:rPr>
        <w:t>ideas, Descartes rejected any ideas that he did not know to be “clear and distinct” (</w:t>
      </w:r>
      <w:proofErr w:type="spellStart"/>
      <w:r w:rsidR="00D87086" w:rsidRPr="008C55A6">
        <w:rPr>
          <w:sz w:val="24"/>
          <w:szCs w:val="24"/>
        </w:rPr>
        <w:t>Soccio</w:t>
      </w:r>
      <w:proofErr w:type="spellEnd"/>
      <w:r w:rsidR="00D87086" w:rsidRPr="008C55A6">
        <w:rPr>
          <w:sz w:val="24"/>
          <w:szCs w:val="24"/>
        </w:rPr>
        <w:t xml:space="preserve">). </w:t>
      </w:r>
    </w:p>
    <w:p w:rsidR="00261A4A" w:rsidRPr="008C55A6" w:rsidRDefault="007E7DB3" w:rsidP="00C757B6">
      <w:pPr>
        <w:rPr>
          <w:sz w:val="24"/>
          <w:szCs w:val="24"/>
        </w:rPr>
      </w:pPr>
      <w:r w:rsidRPr="008C55A6">
        <w:rPr>
          <w:sz w:val="24"/>
          <w:szCs w:val="24"/>
        </w:rPr>
        <w:tab/>
        <w:t xml:space="preserve">In his efforts to </w:t>
      </w:r>
      <w:r w:rsidR="00D44DD8" w:rsidRPr="008C55A6">
        <w:rPr>
          <w:sz w:val="24"/>
          <w:szCs w:val="24"/>
        </w:rPr>
        <w:t xml:space="preserve">build the perfect philosophy, Descartes denied any ideas supported strictly by sense experience for the fact that our senses can deceive us. </w:t>
      </w:r>
      <w:r w:rsidR="0037582F" w:rsidRPr="008C55A6">
        <w:rPr>
          <w:sz w:val="24"/>
          <w:szCs w:val="24"/>
        </w:rPr>
        <w:t>He introduced us to t</w:t>
      </w:r>
      <w:r w:rsidR="00EA03BF" w:rsidRPr="008C55A6">
        <w:rPr>
          <w:sz w:val="24"/>
          <w:szCs w:val="24"/>
        </w:rPr>
        <w:t xml:space="preserve">he idea of the evil genius: a master of deception who is the reason for all delusion. With the idea of an evil genius tricking him into believing that things are real when they aren’t, Descartes worked to establish a solid and unquestionable foundation for his philosophy. </w:t>
      </w:r>
      <w:r w:rsidR="00BE4A3B" w:rsidRPr="008C55A6">
        <w:rPr>
          <w:sz w:val="24"/>
          <w:szCs w:val="24"/>
        </w:rPr>
        <w:t>The base of this foundation was the cogito (the self, “I think therefore I am”). Descartes identified himself as an individua</w:t>
      </w:r>
      <w:r w:rsidR="003F2C82" w:rsidRPr="008C55A6">
        <w:rPr>
          <w:sz w:val="24"/>
          <w:szCs w:val="24"/>
        </w:rPr>
        <w:t xml:space="preserve">l with the ability to think and his own existence was the first thing that the evil genius could not deceive him of. </w:t>
      </w:r>
    </w:p>
    <w:p w:rsidR="00696E6E" w:rsidRPr="008C55A6" w:rsidRDefault="00696E6E" w:rsidP="00C757B6">
      <w:pPr>
        <w:rPr>
          <w:sz w:val="24"/>
          <w:szCs w:val="24"/>
        </w:rPr>
      </w:pPr>
      <w:r w:rsidRPr="008C55A6">
        <w:rPr>
          <w:sz w:val="24"/>
          <w:szCs w:val="24"/>
        </w:rPr>
        <w:tab/>
        <w:t>The second block in his perfectly established foundation is his idea of God. Descartes claimed, “I have in me the clear and distinct idea of perfect, infinite being.”</w:t>
      </w:r>
      <w:r w:rsidR="008739A3" w:rsidRPr="008C55A6">
        <w:rPr>
          <w:sz w:val="24"/>
          <w:szCs w:val="24"/>
        </w:rPr>
        <w:t xml:space="preserve"> Descartes calls this idea of an infinite and all-perfect being his innate idea of God; this idea is “innate” because it cannot be obtained through his senses. According to Descartes, because he cannot be the cause of his own existence, he must credit his existence to the all-powerful being: God. Also, because God is good and powerful, he will not allow Descartes to be constantly deceived by an evil genius. </w:t>
      </w:r>
    </w:p>
    <w:p w:rsidR="003E7457" w:rsidRPr="008C55A6" w:rsidRDefault="003E7457" w:rsidP="00C757B6">
      <w:pPr>
        <w:rPr>
          <w:sz w:val="24"/>
          <w:szCs w:val="24"/>
        </w:rPr>
      </w:pPr>
      <w:r w:rsidRPr="008C55A6">
        <w:rPr>
          <w:sz w:val="24"/>
          <w:szCs w:val="24"/>
        </w:rPr>
        <w:lastRenderedPageBreak/>
        <w:tab/>
        <w:t xml:space="preserve">The final block of Descartes philosophical foundation is his knowledge of the external world. Now that he has established the certainty of himself and the certainty of God, Descartes concludes that because God is all-powerful he must have the power to create anything and everything that Descartes himself, and others, can know exist distinctly. </w:t>
      </w:r>
      <w:r w:rsidR="00A33356" w:rsidRPr="008C55A6">
        <w:rPr>
          <w:sz w:val="24"/>
          <w:szCs w:val="24"/>
        </w:rPr>
        <w:t xml:space="preserve">Descartes aimed to develop a set of beliefs and ideas based solely </w:t>
      </w:r>
      <w:r w:rsidR="000770CF" w:rsidRPr="008C55A6">
        <w:rPr>
          <w:sz w:val="24"/>
          <w:szCs w:val="24"/>
        </w:rPr>
        <w:t>on this foundation. He was a skeptic, to a degree, and used skepticism as a means to establish only certain truths about existence and the universe.</w:t>
      </w:r>
    </w:p>
    <w:p w:rsidR="00C96444" w:rsidRPr="008C55A6" w:rsidRDefault="003F64CE" w:rsidP="00C757B6">
      <w:pPr>
        <w:rPr>
          <w:sz w:val="24"/>
          <w:szCs w:val="24"/>
        </w:rPr>
      </w:pPr>
      <w:r w:rsidRPr="008C55A6">
        <w:rPr>
          <w:sz w:val="24"/>
          <w:szCs w:val="24"/>
        </w:rPr>
        <w:tab/>
        <w:t xml:space="preserve">Now that we have a basic understanding of Rene Descartes’ philosophy, we take a closer look at the skeptic and empiricist, David Hume. </w:t>
      </w:r>
      <w:r w:rsidR="00D833CC" w:rsidRPr="008C55A6">
        <w:rPr>
          <w:sz w:val="24"/>
          <w:szCs w:val="24"/>
        </w:rPr>
        <w:t xml:space="preserve">Hume, like Descartes, </w:t>
      </w:r>
      <w:r w:rsidR="000800F8" w:rsidRPr="008C55A6">
        <w:rPr>
          <w:sz w:val="24"/>
          <w:szCs w:val="24"/>
        </w:rPr>
        <w:t xml:space="preserve">doubted everything. </w:t>
      </w:r>
      <w:r w:rsidR="00BE76D8" w:rsidRPr="008C55A6">
        <w:rPr>
          <w:sz w:val="24"/>
          <w:szCs w:val="24"/>
        </w:rPr>
        <w:t xml:space="preserve">He played a significant part in the movement away from metaphysics and towards epistemology. </w:t>
      </w:r>
      <w:r w:rsidR="000800F8" w:rsidRPr="008C55A6">
        <w:rPr>
          <w:sz w:val="24"/>
          <w:szCs w:val="24"/>
        </w:rPr>
        <w:t>Hume was especially cri</w:t>
      </w:r>
      <w:r w:rsidR="00BE76D8" w:rsidRPr="008C55A6">
        <w:rPr>
          <w:sz w:val="24"/>
          <w:szCs w:val="24"/>
        </w:rPr>
        <w:t>tical of all metaphysical ideas and found that they were “irrelevant to the lives of ordinary people”</w:t>
      </w:r>
      <w:r w:rsidR="003D01F5" w:rsidRPr="008C55A6">
        <w:rPr>
          <w:sz w:val="24"/>
          <w:szCs w:val="24"/>
        </w:rPr>
        <w:t xml:space="preserve"> (</w:t>
      </w:r>
      <w:proofErr w:type="spellStart"/>
      <w:r w:rsidR="003D01F5" w:rsidRPr="008C55A6">
        <w:rPr>
          <w:sz w:val="24"/>
          <w:szCs w:val="24"/>
        </w:rPr>
        <w:t>Soccio</w:t>
      </w:r>
      <w:proofErr w:type="spellEnd"/>
      <w:r w:rsidR="003D01F5" w:rsidRPr="008C55A6">
        <w:rPr>
          <w:sz w:val="24"/>
          <w:szCs w:val="24"/>
        </w:rPr>
        <w:t>)</w:t>
      </w:r>
      <w:r w:rsidR="00BE76D8" w:rsidRPr="008C55A6">
        <w:rPr>
          <w:sz w:val="24"/>
          <w:szCs w:val="24"/>
        </w:rPr>
        <w:t>.</w:t>
      </w:r>
      <w:r w:rsidR="000A3977" w:rsidRPr="008C55A6">
        <w:rPr>
          <w:sz w:val="24"/>
          <w:szCs w:val="24"/>
        </w:rPr>
        <w:t xml:space="preserve"> He would not adopt any idea or belief that was unclear, unobservable, or doubtable. </w:t>
      </w:r>
    </w:p>
    <w:p w:rsidR="0064374F" w:rsidRPr="008C55A6" w:rsidRDefault="00C96444" w:rsidP="00C757B6">
      <w:pPr>
        <w:rPr>
          <w:sz w:val="24"/>
          <w:szCs w:val="24"/>
        </w:rPr>
      </w:pPr>
      <w:r w:rsidRPr="008C55A6">
        <w:rPr>
          <w:sz w:val="24"/>
          <w:szCs w:val="24"/>
        </w:rPr>
        <w:tab/>
      </w:r>
      <w:r w:rsidR="001950FE" w:rsidRPr="008C55A6">
        <w:rPr>
          <w:sz w:val="24"/>
          <w:szCs w:val="24"/>
        </w:rPr>
        <w:t xml:space="preserve">He worked to define the difference between ideas and impressions. Hume claimed that ideas are subject to impressions which can always be traced back to senses and experience. Hume created the </w:t>
      </w:r>
      <w:r w:rsidR="003D01F5" w:rsidRPr="008C55A6">
        <w:rPr>
          <w:sz w:val="24"/>
          <w:szCs w:val="24"/>
        </w:rPr>
        <w:t xml:space="preserve">empirical criterion of meaning. Hume’s criterion for meaningful ideas challenges us to consider all of our ideas and beliefs. Any idea is meaningless if cannot be traced back to senses or experience. </w:t>
      </w:r>
      <w:r w:rsidR="000923E8" w:rsidRPr="008C55A6">
        <w:rPr>
          <w:sz w:val="24"/>
          <w:szCs w:val="24"/>
        </w:rPr>
        <w:t xml:space="preserve">Hume challenged Descartes even down to the primary block of his philosophical foundation: the self. </w:t>
      </w:r>
      <w:r w:rsidR="00226FC0" w:rsidRPr="008C55A6">
        <w:rPr>
          <w:sz w:val="24"/>
          <w:szCs w:val="24"/>
        </w:rPr>
        <w:t xml:space="preserve">According to Hume, there can be no certainty regarding the self because there is no specific impression </w:t>
      </w:r>
      <w:r w:rsidR="0064374F" w:rsidRPr="008C55A6">
        <w:rPr>
          <w:sz w:val="24"/>
          <w:szCs w:val="24"/>
        </w:rPr>
        <w:t xml:space="preserve">that is constant enough </w:t>
      </w:r>
      <w:r w:rsidR="00226FC0" w:rsidRPr="008C55A6">
        <w:rPr>
          <w:sz w:val="24"/>
          <w:szCs w:val="24"/>
        </w:rPr>
        <w:t>for the self to be traced back to.</w:t>
      </w:r>
      <w:r w:rsidR="0064374F" w:rsidRPr="008C55A6">
        <w:rPr>
          <w:sz w:val="24"/>
          <w:szCs w:val="24"/>
        </w:rPr>
        <w:t xml:space="preserve"> Hume’s theory is referred to as his bundle theory of the self w</w:t>
      </w:r>
      <w:r w:rsidR="004A0FD3" w:rsidRPr="008C55A6">
        <w:rPr>
          <w:sz w:val="24"/>
          <w:szCs w:val="24"/>
        </w:rPr>
        <w:t xml:space="preserve">hich refers to his belief that we cannot be sure of a fixed self and that the self can more appropriately be </w:t>
      </w:r>
      <w:r w:rsidR="004A0FD3" w:rsidRPr="008C55A6">
        <w:rPr>
          <w:sz w:val="24"/>
          <w:szCs w:val="24"/>
        </w:rPr>
        <w:lastRenderedPageBreak/>
        <w:t>referred to as a “bundle of perceptions” or a “habitual way of discussing certain perceptions” (</w:t>
      </w:r>
      <w:proofErr w:type="spellStart"/>
      <w:r w:rsidR="004A0FD3" w:rsidRPr="008C55A6">
        <w:rPr>
          <w:sz w:val="24"/>
          <w:szCs w:val="24"/>
        </w:rPr>
        <w:t>Soccio</w:t>
      </w:r>
      <w:proofErr w:type="spellEnd"/>
      <w:r w:rsidR="004A0FD3" w:rsidRPr="008C55A6">
        <w:rPr>
          <w:sz w:val="24"/>
          <w:szCs w:val="24"/>
        </w:rPr>
        <w:t>).</w:t>
      </w:r>
    </w:p>
    <w:p w:rsidR="00C96444" w:rsidRPr="008C55A6" w:rsidRDefault="00C96444" w:rsidP="00C757B6">
      <w:pPr>
        <w:rPr>
          <w:sz w:val="24"/>
          <w:szCs w:val="24"/>
        </w:rPr>
      </w:pPr>
      <w:r w:rsidRPr="008C55A6">
        <w:rPr>
          <w:sz w:val="24"/>
          <w:szCs w:val="24"/>
        </w:rPr>
        <w:tab/>
        <w:t>In his argument regarding personal immortality, Hume says, “We cannot step twice into the same river, for the water into which we first stepped has flowed on” (</w:t>
      </w:r>
      <w:proofErr w:type="spellStart"/>
      <w:r w:rsidRPr="008C55A6">
        <w:rPr>
          <w:sz w:val="24"/>
          <w:szCs w:val="24"/>
        </w:rPr>
        <w:t>Soccio</w:t>
      </w:r>
      <w:proofErr w:type="spellEnd"/>
      <w:r w:rsidRPr="008C55A6">
        <w:rPr>
          <w:sz w:val="24"/>
          <w:szCs w:val="24"/>
        </w:rPr>
        <w:t xml:space="preserve">). He calls our personal identity a “mental act” rather than a “property of things”. </w:t>
      </w:r>
      <w:r w:rsidR="000A3977" w:rsidRPr="008C55A6">
        <w:rPr>
          <w:sz w:val="24"/>
          <w:szCs w:val="24"/>
        </w:rPr>
        <w:t>Hume placed emphasis on the imagination and the part that it plays in our beliefs and our expectations for the universe. In conclusion, Hume placed significant doubt on everything and believed that nothing i</w:t>
      </w:r>
      <w:r w:rsidR="00BC5F29" w:rsidRPr="008C55A6">
        <w:rPr>
          <w:sz w:val="24"/>
          <w:szCs w:val="24"/>
        </w:rPr>
        <w:t>n life can be certain.</w:t>
      </w:r>
    </w:p>
    <w:p w:rsidR="00BC5F29" w:rsidRPr="008C55A6" w:rsidRDefault="00BC5F29" w:rsidP="00C757B6">
      <w:pPr>
        <w:rPr>
          <w:sz w:val="24"/>
          <w:szCs w:val="24"/>
        </w:rPr>
      </w:pPr>
      <w:r w:rsidRPr="008C55A6">
        <w:rPr>
          <w:sz w:val="24"/>
          <w:szCs w:val="24"/>
        </w:rPr>
        <w:tab/>
        <w:t xml:space="preserve">There are very obvious similarities between Rene Descartes and David Hume. For example, the skeptical elements present in each of their philosophies. However, </w:t>
      </w:r>
      <w:r w:rsidR="009E5E48" w:rsidRPr="008C55A6">
        <w:rPr>
          <w:sz w:val="24"/>
          <w:szCs w:val="24"/>
        </w:rPr>
        <w:t>there are also some very significant differences between them. The main difference that I found most important when comparing and contrasting the two philosophers was the fact that Descartes believed in inna</w:t>
      </w:r>
      <w:r w:rsidR="0022507C" w:rsidRPr="008C55A6">
        <w:rPr>
          <w:sz w:val="24"/>
          <w:szCs w:val="24"/>
        </w:rPr>
        <w:t>te ideas o</w:t>
      </w:r>
      <w:r w:rsidR="00FD0CD9" w:rsidRPr="008C55A6">
        <w:rPr>
          <w:sz w:val="24"/>
          <w:szCs w:val="24"/>
        </w:rPr>
        <w:t xml:space="preserve">r a priori knowledge. Descartes’ work was based on his belief that there are certain truths that are not subject to senses or experience, such as his idea of God. In contrast, David Hume would argue that we cannot accept anything as true unless it can be traced back to some sort of impression. </w:t>
      </w:r>
    </w:p>
    <w:p w:rsidR="00227100" w:rsidRPr="008C55A6" w:rsidRDefault="006139C0" w:rsidP="00C757B6">
      <w:pPr>
        <w:rPr>
          <w:sz w:val="24"/>
          <w:szCs w:val="24"/>
        </w:rPr>
      </w:pPr>
      <w:r w:rsidRPr="008C55A6">
        <w:rPr>
          <w:sz w:val="24"/>
          <w:szCs w:val="24"/>
        </w:rPr>
        <w:tab/>
        <w:t xml:space="preserve">In closely studying the two philosophers, I find myself relating more to Hume than Descartes and can see myself adopting a similar philosophy to that of David Hume. Although </w:t>
      </w:r>
      <w:r w:rsidR="00BC587F" w:rsidRPr="008C55A6">
        <w:rPr>
          <w:sz w:val="24"/>
          <w:szCs w:val="24"/>
        </w:rPr>
        <w:t>they are both</w:t>
      </w:r>
      <w:r w:rsidRPr="008C55A6">
        <w:rPr>
          <w:sz w:val="24"/>
          <w:szCs w:val="24"/>
        </w:rPr>
        <w:t xml:space="preserve"> skeptics, </w:t>
      </w:r>
      <w:r w:rsidR="00227100" w:rsidRPr="008C55A6">
        <w:rPr>
          <w:sz w:val="24"/>
          <w:szCs w:val="24"/>
        </w:rPr>
        <w:t>it is difficult for me to accept</w:t>
      </w:r>
      <w:r w:rsidR="00BC587F" w:rsidRPr="008C55A6">
        <w:rPr>
          <w:sz w:val="24"/>
          <w:szCs w:val="24"/>
        </w:rPr>
        <w:t xml:space="preserve"> t</w:t>
      </w:r>
      <w:r w:rsidR="00C32126" w:rsidRPr="008C55A6">
        <w:rPr>
          <w:sz w:val="24"/>
          <w:szCs w:val="24"/>
        </w:rPr>
        <w:t xml:space="preserve">he philosophy of Descartes. In my eyes, he certainly has a better philosophy than a lot of the well-known philosophers we have studied this semester </w:t>
      </w:r>
      <w:r w:rsidR="00227100" w:rsidRPr="008C55A6">
        <w:rPr>
          <w:sz w:val="24"/>
          <w:szCs w:val="24"/>
        </w:rPr>
        <w:t xml:space="preserve">and I agree that we should build our belief sets very carefully and based solely on </w:t>
      </w:r>
      <w:r w:rsidR="00227100" w:rsidRPr="008C55A6">
        <w:rPr>
          <w:sz w:val="24"/>
          <w:szCs w:val="24"/>
        </w:rPr>
        <w:lastRenderedPageBreak/>
        <w:t xml:space="preserve">ideas that we know to be absolutely certain and distinct. </w:t>
      </w:r>
      <w:r w:rsidR="00192BB4" w:rsidRPr="008C55A6">
        <w:rPr>
          <w:sz w:val="24"/>
          <w:szCs w:val="24"/>
        </w:rPr>
        <w:t xml:space="preserve">I also agree with the difference between a priori and a posteriori knowledge. </w:t>
      </w:r>
      <w:r w:rsidR="00227100" w:rsidRPr="008C55A6">
        <w:rPr>
          <w:sz w:val="24"/>
          <w:szCs w:val="24"/>
        </w:rPr>
        <w:t>However,</w:t>
      </w:r>
      <w:r w:rsidR="000A6EA7" w:rsidRPr="008C55A6">
        <w:rPr>
          <w:sz w:val="24"/>
          <w:szCs w:val="24"/>
        </w:rPr>
        <w:t xml:space="preserve"> I find myself struggling to unders</w:t>
      </w:r>
      <w:r w:rsidR="00192BB4" w:rsidRPr="008C55A6">
        <w:rPr>
          <w:sz w:val="24"/>
          <w:szCs w:val="24"/>
        </w:rPr>
        <w:t>tand his theory of the innate idea of God. I have a hard time grasping Descartes’ attempt to relate any a priori knowledge, such as t</w:t>
      </w:r>
      <w:r w:rsidR="00023556" w:rsidRPr="008C55A6">
        <w:rPr>
          <w:sz w:val="24"/>
          <w:szCs w:val="24"/>
        </w:rPr>
        <w:t>he knowledge that 2 + 2 = 4, to a priori knowledge of the existence of God. In my own opinion, there is some cert</w:t>
      </w:r>
      <w:r w:rsidR="002941B6" w:rsidRPr="008C55A6">
        <w:rPr>
          <w:sz w:val="24"/>
          <w:szCs w:val="24"/>
        </w:rPr>
        <w:t>ainty to most a priori ideas as they</w:t>
      </w:r>
      <w:r w:rsidR="00023556" w:rsidRPr="008C55A6">
        <w:rPr>
          <w:sz w:val="24"/>
          <w:szCs w:val="24"/>
        </w:rPr>
        <w:t xml:space="preserve"> can almost always be confirmed through senses or experience (hence why I am fonder of David Hume). For example, I know that 2 + 2 = 4. Sure, a teacher or parent some time many years ago told me this, however, if you were to hand me two bananas and two oranges then asked me how many pieces of fruit I was holding, I could physically count four pieces of fruit with certainty. Now, the idea of God is something very different. This is something that cannot be touched, cannot be seen with the eyes, and cannot be heard. Because there is no physical proof of the existence of God, it is one thing that I will probably never fully accept. </w:t>
      </w:r>
    </w:p>
    <w:p w:rsidR="00023556" w:rsidRPr="008C55A6" w:rsidRDefault="00F25917" w:rsidP="00C757B6">
      <w:pPr>
        <w:rPr>
          <w:sz w:val="24"/>
          <w:szCs w:val="24"/>
        </w:rPr>
      </w:pPr>
      <w:r w:rsidRPr="008C55A6">
        <w:rPr>
          <w:sz w:val="24"/>
          <w:szCs w:val="24"/>
        </w:rPr>
        <w:tab/>
        <w:t>Although I do not necessarily</w:t>
      </w:r>
      <w:r w:rsidR="00023556" w:rsidRPr="008C55A6">
        <w:rPr>
          <w:sz w:val="24"/>
          <w:szCs w:val="24"/>
        </w:rPr>
        <w:t xml:space="preserve"> accept Descartes’ innate idea of God, I was very intrigued by his explanation of God and the deceitful evil genius and I can definitely understand how his views had such a huge impact on modern philosophy. Descartes was different form preceding philosophers who placed philosophical emphasis on religion. He provided us with a</w:t>
      </w:r>
      <w:r w:rsidR="00B44638" w:rsidRPr="008C55A6">
        <w:rPr>
          <w:sz w:val="24"/>
          <w:szCs w:val="24"/>
        </w:rPr>
        <w:t xml:space="preserve"> new understanding of God that even people with no religious background can consider. I have heard the beliefs from religious people all my life and it was until I really studied the views of Rene Descartes that I secretly criticized </w:t>
      </w:r>
      <w:r w:rsidRPr="008C55A6">
        <w:rPr>
          <w:sz w:val="24"/>
          <w:szCs w:val="24"/>
        </w:rPr>
        <w:t>their beliefs</w:t>
      </w:r>
      <w:r w:rsidR="00B44638" w:rsidRPr="008C55A6">
        <w:rPr>
          <w:sz w:val="24"/>
          <w:szCs w:val="24"/>
        </w:rPr>
        <w:t xml:space="preserve">. Descartes explains the existence of God as more of an idea than a person which was a completely new concept to me. He gives us a thorough explanation of the idea that there is a higher power who would not let us be deceived and he </w:t>
      </w:r>
      <w:r w:rsidR="00B44638" w:rsidRPr="008C55A6">
        <w:rPr>
          <w:sz w:val="24"/>
          <w:szCs w:val="24"/>
        </w:rPr>
        <w:lastRenderedPageBreak/>
        <w:t xml:space="preserve">calls this idea God. </w:t>
      </w:r>
      <w:r w:rsidR="00FA5B6B" w:rsidRPr="008C55A6">
        <w:rPr>
          <w:sz w:val="24"/>
          <w:szCs w:val="24"/>
        </w:rPr>
        <w:t xml:space="preserve">Although this is only a very basic understanding, it was interesting to me and certainly opened my mind to the beliefs of others. </w:t>
      </w:r>
    </w:p>
    <w:p w:rsidR="00FD0CD9" w:rsidRPr="008C55A6" w:rsidRDefault="000F4722" w:rsidP="00C757B6">
      <w:pPr>
        <w:rPr>
          <w:sz w:val="24"/>
          <w:szCs w:val="24"/>
        </w:rPr>
      </w:pPr>
      <w:r w:rsidRPr="008C55A6">
        <w:rPr>
          <w:sz w:val="24"/>
          <w:szCs w:val="24"/>
        </w:rPr>
        <w:tab/>
        <w:t>It might seem a bit obvious why I relate more to David Hume. Now that I have a more in-depth understanding of philosophy, I am convinced that I have always had the heart of a skeptic; I just never knew there was a name for it. I have never been one to accept claims introduced by others</w:t>
      </w:r>
      <w:r w:rsidR="008637C7" w:rsidRPr="008C55A6">
        <w:rPr>
          <w:sz w:val="24"/>
          <w:szCs w:val="24"/>
        </w:rPr>
        <w:t xml:space="preserve"> without hard evidence or proof. Any claim made by an individual that cannot be supported by evidence remains an idea or a belief and nothing more. In my opinion, it cannot be deemed absolutely true or undeniable if there is any question at all of its existence. </w:t>
      </w:r>
    </w:p>
    <w:p w:rsidR="008C55A6" w:rsidRDefault="008C55A6" w:rsidP="005E1709">
      <w:r>
        <w:tab/>
        <w:t>I think that David Hume introduced a fantastic philosophy that we must doubt everything and that we should not accept anything that we cannot personall</w:t>
      </w:r>
      <w:r w:rsidR="008E37ED">
        <w:t>y identify as true. I</w:t>
      </w:r>
      <w:r>
        <w:t xml:space="preserve"> believe that this is a good philosophy to live by</w:t>
      </w:r>
      <w:r w:rsidR="008E37ED">
        <w:t xml:space="preserve">; to an extent of course. </w:t>
      </w:r>
      <w:r>
        <w:t xml:space="preserve">In building a belief set based only on things that we can see, hear, and/or touch, I am convinced that thoughts will be pure and free from deception. On the other hand, however, there may be a downside to having only provable beliefs. There are a lot of people who base their entire lives around God and religion. Every decision they make revolves around their idea of God. If they were at one point placed in a new light and faced with the idea that the God they </w:t>
      </w:r>
      <w:r w:rsidR="008E37ED">
        <w:t xml:space="preserve">have spent their entire life believing in could not exist at all (hypothetically speaking that they would even be open to such ideas), it could potentially be detrimental to them. Some people view God as a representation of hope and losing hope can have dramatic consequences for almost anyone. </w:t>
      </w:r>
    </w:p>
    <w:p w:rsidR="00FB25F0" w:rsidRDefault="008E37ED" w:rsidP="005E1709">
      <w:r>
        <w:tab/>
        <w:t xml:space="preserve">I can imagine other issues associated with the life of a skeptic who doubts everything. There are some questions about the universe and about existence that are just too difficult to answer. Some people adopt the ideas and beliefs of others because it puts them at peace. If we are constantly </w:t>
      </w:r>
      <w:r w:rsidR="00152FF4">
        <w:t xml:space="preserve">running our brains and doubting potential answers to these difficult questions, it might just make us crazy. In my own opinion, there are some questions that should just be left unanswered </w:t>
      </w:r>
      <w:r w:rsidR="00AC2BE0">
        <w:t xml:space="preserve">unless we can find the </w:t>
      </w:r>
      <w:r w:rsidR="00AC2BE0">
        <w:lastRenderedPageBreak/>
        <w:t>answer ourselves for certain. If leaving the questions unanswered does not p</w:t>
      </w:r>
      <w:r w:rsidR="00152FF4">
        <w:t xml:space="preserve">ut us at peace than our only other option would be to accept </w:t>
      </w:r>
      <w:r w:rsidR="00AC2BE0">
        <w:t xml:space="preserve">the ideas of someone else. </w:t>
      </w:r>
    </w:p>
    <w:p w:rsidR="00FB25F0" w:rsidRDefault="00FB25F0" w:rsidP="00FB7301">
      <w:pPr>
        <w:pStyle w:val="NoSpacing"/>
        <w:rPr>
          <w:sz w:val="24"/>
          <w:szCs w:val="24"/>
        </w:rPr>
      </w:pPr>
    </w:p>
    <w:p w:rsidR="00FB25F0" w:rsidRDefault="00FB25F0" w:rsidP="00FB7301">
      <w:pPr>
        <w:pStyle w:val="NoSpacing"/>
        <w:rPr>
          <w:sz w:val="24"/>
          <w:szCs w:val="24"/>
        </w:rPr>
      </w:pPr>
    </w:p>
    <w:p w:rsidR="00FB25F0" w:rsidRDefault="00FB25F0" w:rsidP="00FB7301">
      <w:pPr>
        <w:pStyle w:val="NoSpacing"/>
        <w:rPr>
          <w:sz w:val="24"/>
          <w:szCs w:val="24"/>
        </w:rPr>
      </w:pPr>
    </w:p>
    <w:p w:rsidR="00C757B6" w:rsidRDefault="00C757B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8C55A6" w:rsidRDefault="008C55A6"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5E1709" w:rsidRDefault="005E1709" w:rsidP="00FB25F0">
      <w:pPr>
        <w:pStyle w:val="NoSpacing"/>
        <w:jc w:val="center"/>
        <w:rPr>
          <w:b/>
          <w:sz w:val="44"/>
          <w:szCs w:val="44"/>
        </w:rPr>
      </w:pPr>
    </w:p>
    <w:p w:rsidR="00FB25F0" w:rsidRDefault="00FB25F0" w:rsidP="00FB25F0">
      <w:pPr>
        <w:pStyle w:val="NoSpacing"/>
        <w:jc w:val="center"/>
        <w:rPr>
          <w:b/>
          <w:sz w:val="44"/>
          <w:szCs w:val="44"/>
        </w:rPr>
      </w:pPr>
      <w:bookmarkStart w:id="0" w:name="_GoBack"/>
      <w:bookmarkEnd w:id="0"/>
      <w:r>
        <w:rPr>
          <w:b/>
          <w:sz w:val="44"/>
          <w:szCs w:val="44"/>
        </w:rPr>
        <w:lastRenderedPageBreak/>
        <w:t>Bibliography</w:t>
      </w:r>
    </w:p>
    <w:p w:rsidR="0008611F" w:rsidRDefault="0008611F" w:rsidP="00FB25F0">
      <w:pPr>
        <w:pStyle w:val="NoSpacing"/>
        <w:jc w:val="center"/>
        <w:rPr>
          <w:b/>
          <w:sz w:val="44"/>
          <w:szCs w:val="44"/>
        </w:rPr>
      </w:pPr>
    </w:p>
    <w:p w:rsidR="00FB25F0" w:rsidRDefault="00FB25F0" w:rsidP="00FB25F0">
      <w:pPr>
        <w:pStyle w:val="NoSpacing"/>
        <w:rPr>
          <w:sz w:val="24"/>
          <w:szCs w:val="24"/>
        </w:rPr>
      </w:pPr>
    </w:p>
    <w:p w:rsidR="00FB25F0" w:rsidRPr="00FB25F0" w:rsidRDefault="0008611F" w:rsidP="00FB25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FB25F0" w:rsidRPr="00FB25F0">
        <w:rPr>
          <w:rFonts w:ascii="Times New Roman" w:eastAsia="Times New Roman" w:hAnsi="Times New Roman" w:cs="Times New Roman"/>
          <w:sz w:val="24"/>
          <w:szCs w:val="24"/>
        </w:rPr>
        <w:t>Soccio</w:t>
      </w:r>
      <w:proofErr w:type="spellEnd"/>
      <w:r w:rsidR="00FB25F0" w:rsidRPr="00FB25F0">
        <w:rPr>
          <w:rFonts w:ascii="Times New Roman" w:eastAsia="Times New Roman" w:hAnsi="Times New Roman" w:cs="Times New Roman"/>
          <w:sz w:val="24"/>
          <w:szCs w:val="24"/>
        </w:rPr>
        <w:t xml:space="preserve">, Douglas J. </w:t>
      </w:r>
      <w:r w:rsidR="00FB25F0" w:rsidRPr="00FB25F0">
        <w:rPr>
          <w:rFonts w:ascii="Times New Roman" w:eastAsia="Times New Roman" w:hAnsi="Times New Roman" w:cs="Times New Roman"/>
          <w:i/>
          <w:iCs/>
          <w:sz w:val="24"/>
          <w:szCs w:val="24"/>
        </w:rPr>
        <w:t>Archetypes of Wisdom</w:t>
      </w:r>
      <w:r w:rsidR="00FB25F0" w:rsidRPr="00FB25F0">
        <w:rPr>
          <w:rFonts w:ascii="Times New Roman" w:eastAsia="Times New Roman" w:hAnsi="Times New Roman" w:cs="Times New Roman"/>
          <w:sz w:val="24"/>
          <w:szCs w:val="24"/>
        </w:rPr>
        <w:t xml:space="preserve">. 8th ed. Boston, MA: Wadsworth Pub., 2013. Print. </w:t>
      </w:r>
    </w:p>
    <w:p w:rsidR="00FB25F0" w:rsidRPr="00FB25F0" w:rsidRDefault="00FB25F0" w:rsidP="00FB25F0">
      <w:pPr>
        <w:pStyle w:val="NoSpacing"/>
        <w:rPr>
          <w:sz w:val="24"/>
          <w:szCs w:val="24"/>
        </w:rPr>
      </w:pPr>
    </w:p>
    <w:sectPr w:rsidR="00FB25F0" w:rsidRPr="00FB2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D45"/>
    <w:rsid w:val="00003D45"/>
    <w:rsid w:val="00023556"/>
    <w:rsid w:val="000770CF"/>
    <w:rsid w:val="000800F8"/>
    <w:rsid w:val="0008611F"/>
    <w:rsid w:val="000923E8"/>
    <w:rsid w:val="000A2BA4"/>
    <w:rsid w:val="000A3977"/>
    <w:rsid w:val="000A6EA7"/>
    <w:rsid w:val="000D0FF5"/>
    <w:rsid w:val="000F4722"/>
    <w:rsid w:val="000F5BE3"/>
    <w:rsid w:val="00152FF4"/>
    <w:rsid w:val="00165EEC"/>
    <w:rsid w:val="00192BB4"/>
    <w:rsid w:val="001950FE"/>
    <w:rsid w:val="002230A0"/>
    <w:rsid w:val="0022507C"/>
    <w:rsid w:val="00226FC0"/>
    <w:rsid w:val="00227100"/>
    <w:rsid w:val="00261A4A"/>
    <w:rsid w:val="002941B6"/>
    <w:rsid w:val="002B0A24"/>
    <w:rsid w:val="0037582F"/>
    <w:rsid w:val="003B36CE"/>
    <w:rsid w:val="003C6FEA"/>
    <w:rsid w:val="003D01F5"/>
    <w:rsid w:val="003E7457"/>
    <w:rsid w:val="003F2C82"/>
    <w:rsid w:val="003F64CE"/>
    <w:rsid w:val="004A0963"/>
    <w:rsid w:val="004A0FD3"/>
    <w:rsid w:val="004D5A13"/>
    <w:rsid w:val="004E153A"/>
    <w:rsid w:val="004F6EF9"/>
    <w:rsid w:val="005124F2"/>
    <w:rsid w:val="005130C4"/>
    <w:rsid w:val="00524849"/>
    <w:rsid w:val="00546CC3"/>
    <w:rsid w:val="005E1709"/>
    <w:rsid w:val="005F60CE"/>
    <w:rsid w:val="006139C0"/>
    <w:rsid w:val="0064374F"/>
    <w:rsid w:val="00671E7B"/>
    <w:rsid w:val="006809C1"/>
    <w:rsid w:val="00696E6E"/>
    <w:rsid w:val="00701B87"/>
    <w:rsid w:val="007E05B4"/>
    <w:rsid w:val="007E7DB3"/>
    <w:rsid w:val="00805BE2"/>
    <w:rsid w:val="008637C7"/>
    <w:rsid w:val="00866FCA"/>
    <w:rsid w:val="008739A3"/>
    <w:rsid w:val="008A64FB"/>
    <w:rsid w:val="008B5260"/>
    <w:rsid w:val="008C55A6"/>
    <w:rsid w:val="008C7F4C"/>
    <w:rsid w:val="008E37ED"/>
    <w:rsid w:val="00917801"/>
    <w:rsid w:val="00930A6E"/>
    <w:rsid w:val="009E5E48"/>
    <w:rsid w:val="00A33356"/>
    <w:rsid w:val="00A3455A"/>
    <w:rsid w:val="00AC173B"/>
    <w:rsid w:val="00AC2BE0"/>
    <w:rsid w:val="00B44638"/>
    <w:rsid w:val="00BB04D0"/>
    <w:rsid w:val="00BC587F"/>
    <w:rsid w:val="00BC5F29"/>
    <w:rsid w:val="00BE4A3B"/>
    <w:rsid w:val="00BE76D8"/>
    <w:rsid w:val="00C32126"/>
    <w:rsid w:val="00C37F92"/>
    <w:rsid w:val="00C41A86"/>
    <w:rsid w:val="00C757B6"/>
    <w:rsid w:val="00C96444"/>
    <w:rsid w:val="00D0356A"/>
    <w:rsid w:val="00D0664B"/>
    <w:rsid w:val="00D44DD8"/>
    <w:rsid w:val="00D46A33"/>
    <w:rsid w:val="00D7678A"/>
    <w:rsid w:val="00D833CC"/>
    <w:rsid w:val="00D87086"/>
    <w:rsid w:val="00D9527F"/>
    <w:rsid w:val="00D9713D"/>
    <w:rsid w:val="00DF4E04"/>
    <w:rsid w:val="00EA03BF"/>
    <w:rsid w:val="00EE4A76"/>
    <w:rsid w:val="00F23EFA"/>
    <w:rsid w:val="00F25917"/>
    <w:rsid w:val="00F2644A"/>
    <w:rsid w:val="00FA5B6B"/>
    <w:rsid w:val="00FB25F0"/>
    <w:rsid w:val="00FB7301"/>
    <w:rsid w:val="00FD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A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337775">
      <w:bodyDiv w:val="1"/>
      <w:marLeft w:val="0"/>
      <w:marRight w:val="0"/>
      <w:marTop w:val="0"/>
      <w:marBottom w:val="0"/>
      <w:divBdr>
        <w:top w:val="none" w:sz="0" w:space="0" w:color="auto"/>
        <w:left w:val="none" w:sz="0" w:space="0" w:color="auto"/>
        <w:bottom w:val="none" w:sz="0" w:space="0" w:color="auto"/>
        <w:right w:val="none" w:sz="0" w:space="0" w:color="auto"/>
      </w:divBdr>
      <w:divsChild>
        <w:div w:id="155118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9</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Keyrsten</dc:creator>
  <cp:lastModifiedBy>Keyrsten</cp:lastModifiedBy>
  <cp:revision>52</cp:revision>
  <dcterms:created xsi:type="dcterms:W3CDTF">2015-11-28T16:22:00Z</dcterms:created>
  <dcterms:modified xsi:type="dcterms:W3CDTF">2015-12-06T21:13:00Z</dcterms:modified>
</cp:coreProperties>
</file>